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D3" w:rsidRPr="001C09D3" w:rsidRDefault="001C09D3" w:rsidP="001C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3">
        <w:rPr>
          <w:rFonts w:ascii="Times New Roman" w:hAnsi="Times New Roman" w:cs="Times New Roman"/>
          <w:b/>
          <w:sz w:val="28"/>
          <w:szCs w:val="28"/>
        </w:rPr>
        <w:t>ВИКОРИСТАННЯ ІНФОРМАЦІЙНИХ ТЕХНОЛОГІЙ НА УРОКАХ ФІЗИКИ В ОСНОВНІЙ ШКОЛІ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Постановка проблеми. Активне впровадження інформаційних технологій у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 сфери діяльності суспільства торкнулося і системи освіти. У зв'язку з цим зрозуміло, що в основній школі назріла гостра необхідність в адаптації вчителі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до нових умов роботи, ролей і мети, що швидко змінюються. Адже на уроці в комп'ютерному класі вчитель виступає вже не в ролі розповідача, а стає для своїх учнів швидше помічником й інструктором.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На сьогодні поступово відбувається зміна ролі комп'ютера в навчанні: із засобу, що використовується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уроках інформатики для вивчення мов програмування, комп'ютер перетворюється на активного помічника вчителя-предметника. Уроки в комп'ютерному класі можуть бути яскравими, цікавими, запам'ятовуються. На думку українських експертів, нові комп'ютерні технології навчання дозволяють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ідвищити ефективність практичних і лабораторних занять з природничо-наукових дисциплін як мінімум на 20%, а об'єктивність контролю знань учнів на -15-20%.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поширенням у світі інформаційно-комп'ютерних і телекомунікаційних технологій та у зв'язку з істотними структурними змінами в освітніх системах склалися передумови для широкого використання інформаційних технологій у процесі вивчення фізики взагалі і в загальноосвітніх навчальних закладах зокрема. На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ідтвердження цього думка ряду експертів, згідно якої з розвитком інформаційних технологій на навчання можна буде відводити до 40% навчального часу, поєднуючи їх із традиційними формами занять (40%) і самоосвітою (20%).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іншого боку, особливістю сучасних технологій навчання є підвищення ролі цілепокладання та проектування результатів навчання в організації навчального процесу.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Також виокремлюють психологічні принципи, які впливають на якість навчання з використанням інформаційних технологій: ретельне та детальне планування навчальної діяльності, її організація, чітка постановка цілей і завдань навчання; розробка таких навчально-методичних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іалів, які базуються на психологічних закономірностях сприйняття, пам'яті, мислення, уваги, а також вікових особливостей учнів; наявність такого зворотного зв'язку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учнем і викладачем, який забезпечує учневі психологічний комфорт у процесі навчання; здатність учня самостійно працювати з інформацією.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lastRenderedPageBreak/>
        <w:t xml:space="preserve">   Таким чином, новітні інформаційні технології навчання передбачають широке використання комп'ютерної техніки та спеціального програмного забезпечення як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потужного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засобу навчання фізики в основній школі.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Аналіз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іджень і публікацій. Проблемами впровадження ІКТ у навчальний процес з фізики займалися: О. Бугайов, Є. Коршак, М. Головко, В. Заболотний, Ю. Жук, О. Ляшенко, Н. Сосницька, М. Шут та ін. У працях цих вчених розглядаються питання удосконалення шкільного фізичного експерименту засобами ІКТ; поєднання традиційних засобів навчання, зокрема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ідручника з фізики, з електронними; розробки ППЗ з вивчення окремих тем шкільного курсу фізики. Ми пропонуємо елементи експериментальної методики вивчення курсу фізики основної школи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контексті інформаційно-комунікаційних технологій.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Метою статті є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ідження комп'ютерних технології, які розвивають ідеї програмованого навчання, відкривають зовсім нові, ще не досліджені технологічні варіанти навчання, пов'язані з унікальними можливостями сучасних комп'ютерів і телекомунікацій.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У сфері освіти комп'ютери використовують як об'єкт вивчення, засіб навчання, елемент методики та наукових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іджень. Сучасна школа покликана сформувати в учнів комп'ютерну грамотність, ознайомивши їх з напрямками застосування комп'ютері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Використання комп'ютерів у навчальному процесі відбувається за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напрямками: як засіб індивідуалізації навчання. За допомогою завдань та індивідуальної роботи учня з комп'ютером досягають значних успіхів у засвоєнні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іалу. Адже комп'ютер фіксує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 етапи його роботи, оцінює їх. Учитель має можливість будь-коли проаналізувати його дії; як джерело інформації. Через комп'ютер можна отримувати величезну кількість інформації, яку вчитель може використовувати в навчальному процесі. Але комп'ютерна інформація не повинна замінювати підручник, книги, інші джерела знань; як засіб оцінювання,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іку та реєстрації знань. Для цього використовують тестові програми. Комп'ютер не тільки оцінює відповіді,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може видавати рекомендації щодо виправлення помилок; як засіб творчої діяльності учня. Використання інформаційних технологій дає можливість для фахового зростання, для навчання разом з учнями.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Інформатизація навчання потребує від учителів та учнів комп'ютерної грамотності, що передбача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знання основних понять інформатики та комп'ютерної техніки; знання сучасних операційних систем та їх основних </w:t>
      </w:r>
      <w:r w:rsidRPr="001C09D3">
        <w:rPr>
          <w:rFonts w:ascii="Times New Roman" w:hAnsi="Times New Roman" w:cs="Times New Roman"/>
          <w:sz w:val="28"/>
          <w:szCs w:val="28"/>
        </w:rPr>
        <w:lastRenderedPageBreak/>
        <w:t>команд; знання сучасних операційних середовищ загального призначення та їх функцій (</w:t>
      </w:r>
      <w:r w:rsidRPr="001C09D3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1C09D3">
        <w:rPr>
          <w:rFonts w:ascii="Times New Roman" w:hAnsi="Times New Roman" w:cs="Times New Roman"/>
          <w:sz w:val="28"/>
          <w:szCs w:val="28"/>
        </w:rPr>
        <w:t xml:space="preserve"> </w:t>
      </w:r>
      <w:r w:rsidRPr="001C09D3">
        <w:rPr>
          <w:rFonts w:ascii="Times New Roman" w:hAnsi="Times New Roman" w:cs="Times New Roman"/>
          <w:sz w:val="28"/>
          <w:szCs w:val="28"/>
          <w:lang w:val="en-US"/>
        </w:rPr>
        <w:t>Commander</w:t>
      </w:r>
      <w:r w:rsidRPr="001C09D3">
        <w:rPr>
          <w:rFonts w:ascii="Times New Roman" w:hAnsi="Times New Roman" w:cs="Times New Roman"/>
          <w:sz w:val="28"/>
          <w:szCs w:val="28"/>
        </w:rPr>
        <w:t xml:space="preserve">, </w:t>
      </w:r>
      <w:r w:rsidRPr="001C09D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C09D3">
        <w:rPr>
          <w:rFonts w:ascii="Times New Roman" w:hAnsi="Times New Roman" w:cs="Times New Roman"/>
          <w:sz w:val="28"/>
          <w:szCs w:val="28"/>
        </w:rPr>
        <w:t>); уміння працювати хоча б в одному текстовому редакторі; опанування алгоритмів, мов, пакетів програмування.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Упровадження нових технологій у навчальний процес сприяє всебічному розвитку й формуванню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ітогляду учнів. Сучасний розвиток інформаційних технологій дає можливість застосовувати їх на уроках фізики в основній школі. Наприклад, застосування персонального комп'ютера під час проведення занять з фізики можливе в таких випадках: супровід демонстраційного експерименту на лекційних заняттях (використання анімацій, відео-фрагментів, ілюстрацій запропонованих на дисках); застосування комп'ютерних моделей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 час пояснення нового матеріалу; застосування комп'ютера в лабораторних роботах і комп'ютерному практикумі; самостійна робота з використанням комп'ютера.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Найбільш складним видом занять у навчальному процесі на базі інформаційних технологій є лабораторна робота. Це пояснюється тим, що для лабораторної роботи недостатньо, щоб графічні символи на екрані монітора вели себе так, як за законами фізики мали б вести себе тіла, які зображаються цими символами. Недостатньо і того, щоб модель певного явища була б демонстраційно-наглядною. Необхідно також, щоб робота активно виконувалася учнями і навчала б їх основам експериментаторського мистецтва, основним методикам проведення експерименту й обробки його результаті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Саме в цьому і полягає основна складність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 час створення таких робіт. Комп'ютерна лабораторна робота повинна носити дослідницький характер і прививати учням навички й уміння, близькі до тих, які отримує експериментатор під час виконання звичайної лабораторної або експериментальної роботи.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Тому в процесі вивчення фізики в основній школі на базі інформаційних технологій учням пропонується спочатку виконати комп'ютерну лабораторну роботу,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 час якої вони ознайомляться з необхідним обладнанням, етапами виконання роботи, навчатимуться, змінюючи необхідні параметри, передбачати області дослідження. Проведений тренінг є певним допуском до виконання реальної лабораторної роботи.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Найдоцільнішим є використання комп'ютерної моделі для демонстрацій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 час пояснення нового матеріалу, розв'язування практичних задач. Краще і простіше, а також наочніше показати, як електрон за моделлю Бора </w:t>
      </w:r>
      <w:r w:rsidRPr="001C09D3">
        <w:rPr>
          <w:rFonts w:ascii="Times New Roman" w:hAnsi="Times New Roman" w:cs="Times New Roman"/>
          <w:sz w:val="28"/>
          <w:szCs w:val="28"/>
        </w:rPr>
        <w:lastRenderedPageBreak/>
        <w:t>перескакує в атомі з орбі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ти на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орбіту, що супроводжується поглинанням чи випромінюванням кванта, ніж пояснювати це за допомогою дошки і крейди. А якщо взяти до уваги те, що ця модель дає можливість одночасно показати переходи електрона й на інші орбіти в динамічному режимі роботи електронних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івнів і вигляд спектральних ліній, тоді стає зрозумілим, що подану демонстраційну модель неможливо забезпечити іншими засобами.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Подібна демонстрація матиме успіх, якщо вчитель працює з невеликою групою учнів, яких можна розмістити поблизу монітора або в комп'ютерному класі. Останнім часом у школах країни почала з'являтися проекційна техніка, яка дозволяє відобразити екран комп'ютера на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іні великого формату, подібно до кодослайду.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Щоб урок у комп'ютерному класі був не лише цікавим за формою, а й дав би максимальний навчальний результат, учителю треба заздалегідь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ідготувати план роботи для учнів із вибраною комп'ютерною моделлю, сформулювати завдання, узгоджені з можливостями моделі, а також попередити учнів, що їм необхідно відповісти на запитання чи написати невеликий звіт про виконану роботу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еальним є варіант, коли вчитель на початку уроку роздає учням матеріали в роздрукованому вигляді.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Які ж види навчальної діяльності можна запропонувати учням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 час роботи з комп'ютерними моделями? Насамперед, це ознайомлення з моделлю, з її можливостями і функціональними принципами. Учитель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 час виконання цієї роботи допомагає засвоїти модель, пояснюючи найважливіші моменти і ставлячи запитання, відповідаючи на які, учні більше осмислюють те, що бачать на екрані. Після засвоєння комп'ютерної моделі можна запропонувати учням виконати 1-3 комп'ютерних експерименти. Це дозволить їм більш впевнено керувати тим, що з'являється на екрані, і глибше опанувати фізичний змі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демонстрації. Коли учні вже достатньо оволоділи моделлю і поглибили свої знання щодо вивченого явища, доцільно запропонувати 2-3 прості задачі без використання комп'ютера, а потім перевірити знайдену відповідь, провівши експеримент на комп'ютері.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Завдяки комп'ютерним моделям з фізики у процесі навчання вдається досягнути дуже вагомих методичних результатів: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ідвищення інтересу до фізики та інформатики, здобуття глибших знань з цих предметів і розвиток творчих здібностей учнів.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lastRenderedPageBreak/>
        <w:t xml:space="preserve">   Уміле поєднання комп'ютерних технологій і традиційних методів викладання фізики дадуть бажаний результат: високий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івень засвоєння знань з фізики й усвідомлення їх практичного застосування. Використання нових засобів навчання - це є засіб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ідтримки зацікавленості предметом. Зокрема, мультимедійні засоби не лише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ідтримують бажання пізнавальної діяльності, а й осучаснюють предмет, роблять його більш близьким і наочним.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Можна назвати багато позитивних моментів використання такої методики: 1) яскраві образи без надмірних зусиль надовго запам'ятовуються; 2) завдяки рухливості малюнків, схем, таблиць є не тільки можливість їх змінювати,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повернутися до попереднього моменту, повторити певний епізод, якщо виникла у цьому потреба; 3) мультимедійні засоби дають можливість відтворити фізичні процеси,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які на уроках можна говорити, звертаючись лише до уяви учнів, спираючись на їхнє абстрактне мислення; 4) використання мультимедійних засобів на уроках сприяє створенню позитивної атмосфери, що має велике значення для сприйняття інформації.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Використання нових інформаційних технологій є безперечно ефективним. Крім високої якості засвоєння матеріалу, учні виявляють гарний емоційний настрій і бажання далі із задоволенням вивчати предмет.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Ефективне використання комп'ютерної бази та програмного забезпечення надає можливість: використовувати мультимедійні, навчальні,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ізнавальні, розвивальні та контролюючі комп'ютерні програми; користуватися всесвітньою комп'ютерною мережею </w:t>
      </w:r>
      <w:r w:rsidRPr="001C09D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C09D3">
        <w:rPr>
          <w:rFonts w:ascii="Times New Roman" w:hAnsi="Times New Roman" w:cs="Times New Roman"/>
          <w:sz w:val="28"/>
          <w:szCs w:val="28"/>
        </w:rPr>
        <w:t>; втілювати нові інформаційні технології у процес освіти; проводити науково-методичну роботу з інформатизації навчального процесу. Комп'ютер природно вписується у процес навчання фізики і є ще одним ефективним технічним засобом, за допомогою якого можна значно урізноманітнити процес навчання.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Висновки. Комп'ютеризація навчального процесу можлива лише у процесі спільної роботи адміністрації, вчителів і науковців, що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іалізуються на розробці програм навчання. Реалізація цих цілей буде варіюватися від школи до школи, від одного шкільного предмета до іншого, від учителя до вчителя, від одного року навчання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іншого. Але важливо зазначити, що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 ці варіації будуть відбуватися у межах загальних цілей, розглянутих у певній послідовності, що дозволить кожному учню рік у рік поповнювати свої знання й формувати нові практичні навички роботи з комп'ютером на основі раніше здобутого досвіду. Основні методи й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ідходи до рішення завдань, способи машинної обробки інформації й соціальних аспектів комп'ютеризації </w:t>
      </w:r>
      <w:r w:rsidRPr="001C09D3">
        <w:rPr>
          <w:rFonts w:ascii="Times New Roman" w:hAnsi="Times New Roman" w:cs="Times New Roman"/>
          <w:sz w:val="28"/>
          <w:szCs w:val="28"/>
        </w:rPr>
        <w:lastRenderedPageBreak/>
        <w:t xml:space="preserve">будуть поступово ускладнюватися й обговорюватися протягом усього циклу навчання фізики.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 xml:space="preserve"> такій ситуації комп'ютер стане засобом поширення й обміну інформацією між учнями й учителями. Тому комп'ютерна діяльність на уроці сприяє розвитку у дитини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ідвищеного інтересу до фізики.</w:t>
      </w:r>
    </w:p>
    <w:p w:rsidR="001C09D3" w:rsidRPr="001C09D3" w:rsidRDefault="001C09D3" w:rsidP="001C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D3">
        <w:rPr>
          <w:rFonts w:ascii="Times New Roman" w:hAnsi="Times New Roman" w:cs="Times New Roman"/>
          <w:sz w:val="28"/>
          <w:szCs w:val="28"/>
        </w:rPr>
        <w:t xml:space="preserve">   Перспективи подальших пошуків у напрямку </w:t>
      </w:r>
      <w:proofErr w:type="gramStart"/>
      <w:r w:rsidRPr="001C09D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C09D3">
        <w:rPr>
          <w:rFonts w:ascii="Times New Roman" w:hAnsi="Times New Roman" w:cs="Times New Roman"/>
          <w:sz w:val="28"/>
          <w:szCs w:val="28"/>
        </w:rPr>
        <w:t>ідження полягають в удосконаленні методики викладання понять шкільного курсу фізики основної школи засобами інформаційно-комунікаційних технологій.</w:t>
      </w:r>
    </w:p>
    <w:p w:rsidR="004A167C" w:rsidRPr="001C09D3" w:rsidRDefault="004A167C" w:rsidP="001C09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67C" w:rsidRPr="001C09D3" w:rsidSect="004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09D3"/>
    <w:rsid w:val="001C09D3"/>
    <w:rsid w:val="004A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10498</Characters>
  <Application>Microsoft Office Word</Application>
  <DocSecurity>0</DocSecurity>
  <Lines>87</Lines>
  <Paragraphs>24</Paragraphs>
  <ScaleCrop>false</ScaleCrop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2012-01-18T06:18:00Z</dcterms:created>
  <dcterms:modified xsi:type="dcterms:W3CDTF">2012-01-18T06:19:00Z</dcterms:modified>
</cp:coreProperties>
</file>